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"/>
        <w:gridCol w:w="8484"/>
      </w:tblGrid>
      <w:tr w:rsidR="00177788" w:rsidRPr="004910B0" w14:paraId="71ACD7DF" w14:textId="77777777" w:rsidTr="00475AFA">
        <w:trPr>
          <w:trHeight w:val="20"/>
        </w:trPr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1289F" w14:textId="77777777" w:rsidR="00177788" w:rsidRPr="004910B0" w:rsidRDefault="00177788" w:rsidP="0017778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  <w:tc>
          <w:tcPr>
            <w:tcW w:w="84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903E25" w14:textId="6001F1DA" w:rsidR="00177788" w:rsidRPr="004910B0" w:rsidRDefault="00177788" w:rsidP="0017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</w:tr>
    </w:tbl>
    <w:p w14:paraId="4851E128" w14:textId="33F9B799" w:rsidR="00706DEF" w:rsidRPr="004910B0" w:rsidRDefault="00706DEF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"/>
        <w:gridCol w:w="8911"/>
      </w:tblGrid>
      <w:tr w:rsidR="00AE4275" w:rsidRPr="004910B0" w14:paraId="4989B6A6" w14:textId="77777777" w:rsidTr="00AE4275">
        <w:trPr>
          <w:trHeight w:val="288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65AAA" w14:textId="77777777" w:rsidR="00AE4275" w:rsidRPr="004910B0" w:rsidRDefault="00AE4275" w:rsidP="00AE427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  <w:tc>
          <w:tcPr>
            <w:tcW w:w="8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1146F" w14:textId="6F165A1A" w:rsidR="00AE4275" w:rsidRPr="00475AFA" w:rsidRDefault="00AE4275" w:rsidP="00AE42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highlight w:val="yellow"/>
                <w:lang w:val="tr-TR" w:eastAsia="tr-TR"/>
                <w14:ligatures w14:val="none"/>
              </w:rPr>
            </w:pPr>
            <w:r w:rsidRPr="00475AF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highlight w:val="yellow"/>
                <w:lang w:val="tr-TR" w:eastAsia="tr-TR"/>
                <w14:ligatures w14:val="none"/>
              </w:rPr>
              <w:t xml:space="preserve"> (</w:t>
            </w:r>
            <w:proofErr w:type="spellStart"/>
            <w:r w:rsidRPr="00475AF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highlight w:val="yellow"/>
                <w:lang w:val="tr-TR" w:eastAsia="tr-TR"/>
                <w14:ligatures w14:val="none"/>
              </w:rPr>
              <w:t>Cleaved</w:t>
            </w:r>
            <w:proofErr w:type="spellEnd"/>
            <w:r w:rsidRPr="00475AF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highlight w:val="yellow"/>
                <w:lang w:val="tr-TR" w:eastAsia="tr-TR"/>
                <w14:ligatures w14:val="none"/>
              </w:rPr>
              <w:t xml:space="preserve"> </w:t>
            </w:r>
            <w:proofErr w:type="spellStart"/>
            <w:r w:rsidRPr="00475AF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highlight w:val="yellow"/>
                <w:lang w:val="tr-TR" w:eastAsia="tr-TR"/>
                <w14:ligatures w14:val="none"/>
              </w:rPr>
              <w:t>Caspase</w:t>
            </w:r>
            <w:proofErr w:type="spellEnd"/>
            <w:r w:rsidRPr="00475AF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highlight w:val="yellow"/>
                <w:lang w:val="tr-TR" w:eastAsia="tr-TR"/>
                <w14:ligatures w14:val="none"/>
              </w:rPr>
              <w:t xml:space="preserve"> </w:t>
            </w:r>
            <w:proofErr w:type="spellStart"/>
            <w:r w:rsidRPr="00475AF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highlight w:val="yellow"/>
                <w:lang w:val="tr-TR" w:eastAsia="tr-TR"/>
                <w14:ligatures w14:val="none"/>
              </w:rPr>
              <w:t>Antibody</w:t>
            </w:r>
            <w:proofErr w:type="spellEnd"/>
            <w:r w:rsidRPr="00475AF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highlight w:val="yellow"/>
                <w:lang w:val="tr-TR" w:eastAsia="tr-TR"/>
                <w14:ligatures w14:val="none"/>
              </w:rPr>
              <w:t xml:space="preserve"> Sampler Kit*)</w:t>
            </w:r>
          </w:p>
        </w:tc>
      </w:tr>
      <w:tr w:rsidR="00AE4275" w:rsidRPr="004910B0" w14:paraId="1BC102AC" w14:textId="77777777" w:rsidTr="00AE4275">
        <w:trPr>
          <w:trHeight w:val="288"/>
        </w:trPr>
        <w:tc>
          <w:tcPr>
            <w:tcW w:w="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0CD5B" w14:textId="77777777" w:rsidR="00AE4275" w:rsidRPr="004910B0" w:rsidRDefault="00AE4275" w:rsidP="00AE42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1</w:t>
            </w:r>
          </w:p>
        </w:tc>
        <w:tc>
          <w:tcPr>
            <w:tcW w:w="8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2E7BD" w14:textId="77777777" w:rsidR="00AE4275" w:rsidRPr="004910B0" w:rsidRDefault="00AE4275" w:rsidP="00AE42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Ürün western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Blot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uygulamaları için uygun olmalıdır.</w:t>
            </w:r>
          </w:p>
        </w:tc>
      </w:tr>
      <w:tr w:rsidR="00AE4275" w:rsidRPr="004910B0" w14:paraId="04EF98BC" w14:textId="77777777" w:rsidTr="00AE4275">
        <w:trPr>
          <w:trHeight w:val="288"/>
        </w:trPr>
        <w:tc>
          <w:tcPr>
            <w:tcW w:w="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03F20" w14:textId="77777777" w:rsidR="00AE4275" w:rsidRPr="004910B0" w:rsidRDefault="00AE4275" w:rsidP="00AE42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2</w:t>
            </w:r>
          </w:p>
        </w:tc>
        <w:tc>
          <w:tcPr>
            <w:tcW w:w="8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282C4" w14:textId="4435DF3E" w:rsidR="00AE4275" w:rsidRPr="004910B0" w:rsidRDefault="00AE4275" w:rsidP="00AE42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Ürün </w:t>
            </w:r>
            <w:proofErr w:type="spellStart"/>
            <w:r w:rsidR="00651A12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Cleaved</w:t>
            </w:r>
            <w:proofErr w:type="spellEnd"/>
            <w:r w:rsidR="00651A12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PARP1 (Asp214), </w:t>
            </w:r>
            <w:proofErr w:type="spellStart"/>
            <w:r w:rsidR="00AE50A2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Cleaved</w:t>
            </w:r>
            <w:proofErr w:type="spellEnd"/>
            <w:r w:rsidR="00AE50A2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Caspase-3 (Asp175)</w:t>
            </w:r>
            <w:r w:rsidR="00312356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, </w:t>
            </w:r>
            <w:proofErr w:type="spellStart"/>
            <w:r w:rsidR="00312356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Cleaved</w:t>
            </w:r>
            <w:proofErr w:type="spellEnd"/>
            <w:r w:rsidR="00312356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Caspase-6 </w:t>
            </w:r>
            <w:r w:rsidR="00086413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(</w:t>
            </w:r>
            <w:r w:rsidR="00312356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Asp162), </w:t>
            </w:r>
            <w:proofErr w:type="spellStart"/>
            <w:r w:rsidR="00312356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Cleaved</w:t>
            </w:r>
            <w:proofErr w:type="spellEnd"/>
            <w:r w:rsidR="00312356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Caspase-9 (Asp330), </w:t>
            </w:r>
            <w:proofErr w:type="spellStart"/>
            <w:r w:rsidR="00312356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Cleaved</w:t>
            </w:r>
            <w:proofErr w:type="spellEnd"/>
            <w:r w:rsidR="00312356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Caspase-</w:t>
            </w:r>
            <w:r w:rsidR="00651A12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7</w:t>
            </w:r>
            <w:r w:rsidR="00312356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(Asp1</w:t>
            </w:r>
            <w:r w:rsidR="00651A12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98</w:t>
            </w:r>
            <w:r w:rsidR="00312356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)</w:t>
            </w:r>
            <w:r w:rsidR="00086413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, </w:t>
            </w:r>
            <w:proofErr w:type="spellStart"/>
            <w:r w:rsidR="00086413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Cleaved</w:t>
            </w:r>
            <w:proofErr w:type="spellEnd"/>
            <w:r w:rsidR="00086413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Caspase-9 (Asp315)</w:t>
            </w:r>
            <w:r w:rsidR="00651A12"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</w:t>
            </w: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birincil antikorları içermelidir.</w:t>
            </w:r>
          </w:p>
        </w:tc>
      </w:tr>
      <w:tr w:rsidR="00AE4275" w:rsidRPr="004910B0" w14:paraId="2E4A7CBD" w14:textId="77777777" w:rsidTr="00AE4275">
        <w:trPr>
          <w:trHeight w:val="288"/>
        </w:trPr>
        <w:tc>
          <w:tcPr>
            <w:tcW w:w="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31DC4" w14:textId="77777777" w:rsidR="00AE4275" w:rsidRPr="004910B0" w:rsidRDefault="00AE4275" w:rsidP="00AE42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3</w:t>
            </w:r>
          </w:p>
        </w:tc>
        <w:tc>
          <w:tcPr>
            <w:tcW w:w="8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9CE42" w14:textId="77777777" w:rsidR="00AE4275" w:rsidRPr="004910B0" w:rsidRDefault="00AE4275" w:rsidP="00AE42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Ürün içerisindeki birincil antikorlar en az 20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μl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hacminde olmalıdır.</w:t>
            </w:r>
          </w:p>
        </w:tc>
      </w:tr>
      <w:tr w:rsidR="00AE4275" w:rsidRPr="004910B0" w14:paraId="2A8FE84F" w14:textId="77777777" w:rsidTr="00AE4275">
        <w:trPr>
          <w:trHeight w:val="288"/>
        </w:trPr>
        <w:tc>
          <w:tcPr>
            <w:tcW w:w="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0326D" w14:textId="77777777" w:rsidR="00AE4275" w:rsidRPr="004910B0" w:rsidRDefault="00AE4275" w:rsidP="00AE42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4</w:t>
            </w:r>
          </w:p>
        </w:tc>
        <w:tc>
          <w:tcPr>
            <w:tcW w:w="8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B82A5" w14:textId="77777777" w:rsidR="00AE4275" w:rsidRPr="004910B0" w:rsidRDefault="00AE4275" w:rsidP="00AE42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Ürün içerdiği birincil antikorlara uygun (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rabit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veya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mouse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) en az 100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μl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ikincil antikorlar içermelidir.</w:t>
            </w:r>
          </w:p>
        </w:tc>
      </w:tr>
      <w:tr w:rsidR="00AE4275" w:rsidRPr="004910B0" w14:paraId="7D65D22C" w14:textId="77777777" w:rsidTr="00AE4275">
        <w:trPr>
          <w:trHeight w:val="288"/>
        </w:trPr>
        <w:tc>
          <w:tcPr>
            <w:tcW w:w="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FD59F" w14:textId="77777777" w:rsidR="00AE4275" w:rsidRPr="004910B0" w:rsidRDefault="00AE4275" w:rsidP="00AE427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5</w:t>
            </w:r>
          </w:p>
        </w:tc>
        <w:tc>
          <w:tcPr>
            <w:tcW w:w="8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31412" w14:textId="77777777" w:rsidR="00AE4275" w:rsidRPr="004910B0" w:rsidRDefault="00AE4275" w:rsidP="00AE42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Ürün soğuk zincir standartlarına uygun olarak teslim edilmelidir. Teklif veren firma çalışmayan veya teslimatı uygun yapılmayan ürünler için teslimatı takip eden 5 iş günü içerisinde iade yapabilmelidir.</w:t>
            </w:r>
          </w:p>
        </w:tc>
      </w:tr>
    </w:tbl>
    <w:p w14:paraId="0E054353" w14:textId="0C6087D8" w:rsidR="00AE4275" w:rsidRPr="004910B0" w:rsidRDefault="00AE4275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"/>
        <w:gridCol w:w="349"/>
        <w:gridCol w:w="908"/>
        <w:gridCol w:w="1257"/>
        <w:gridCol w:w="1257"/>
        <w:gridCol w:w="1256"/>
        <w:gridCol w:w="1256"/>
        <w:gridCol w:w="1256"/>
        <w:gridCol w:w="1206"/>
        <w:gridCol w:w="50"/>
      </w:tblGrid>
      <w:tr w:rsidR="00370F63" w:rsidRPr="004910B0" w14:paraId="0B03080E" w14:textId="77777777" w:rsidTr="00475AFA">
        <w:trPr>
          <w:gridAfter w:val="1"/>
          <w:wAfter w:w="50" w:type="dxa"/>
          <w:trHeight w:val="288"/>
        </w:trPr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BD118" w14:textId="77777777" w:rsidR="00370F63" w:rsidRPr="004910B0" w:rsidRDefault="00370F63" w:rsidP="00370F6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  <w:tc>
          <w:tcPr>
            <w:tcW w:w="839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15C69" w14:textId="45A72BFB" w:rsidR="00370F63" w:rsidRPr="004910B0" w:rsidRDefault="00370F63" w:rsidP="00370F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</w:tr>
      <w:tr w:rsidR="00E83BA1" w:rsidRPr="004910B0" w14:paraId="040D180F" w14:textId="77777777" w:rsidTr="00475AFA">
        <w:trPr>
          <w:trHeight w:val="288"/>
        </w:trPr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5935B" w14:textId="77777777" w:rsidR="00E83BA1" w:rsidRPr="004910B0" w:rsidRDefault="00E83BA1" w:rsidP="00475AFA">
            <w:pPr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  <w:tc>
          <w:tcPr>
            <w:tcW w:w="12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30252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CCBB9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03A12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0916A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77749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7F4F4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  <w:tc>
          <w:tcPr>
            <w:tcW w:w="12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CE86B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</w:tr>
      <w:tr w:rsidR="00E83BA1" w:rsidRPr="004910B0" w14:paraId="3A953EAB" w14:textId="77777777" w:rsidTr="00475AFA">
        <w:trPr>
          <w:trHeight w:val="288"/>
        </w:trPr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099FF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val="tr-TR" w:eastAsia="tr-TR"/>
                <w14:ligatures w14:val="none"/>
              </w:rPr>
            </w:pPr>
          </w:p>
        </w:tc>
        <w:tc>
          <w:tcPr>
            <w:tcW w:w="879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74FF" w14:textId="013194B1" w:rsidR="00E83BA1" w:rsidRPr="004910B0" w:rsidRDefault="00E83BA1" w:rsidP="00E8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proofErr w:type="spellStart"/>
            <w:r w:rsidRPr="00D774E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highlight w:val="yellow"/>
                <w:lang w:val="tr-TR" w:eastAsia="tr-TR"/>
                <w14:ligatures w14:val="none"/>
              </w:rPr>
              <w:t>qPCR</w:t>
            </w:r>
            <w:proofErr w:type="spellEnd"/>
            <w:r w:rsidRPr="00D774E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highlight w:val="yellow"/>
                <w:lang w:val="tr-TR" w:eastAsia="tr-TR"/>
                <w14:ligatures w14:val="none"/>
              </w:rPr>
              <w:t xml:space="preserve"> Master </w:t>
            </w:r>
            <w:proofErr w:type="spellStart"/>
            <w:r w:rsidRPr="00D774E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highlight w:val="yellow"/>
                <w:lang w:val="tr-TR" w:eastAsia="tr-TR"/>
                <w14:ligatures w14:val="none"/>
              </w:rPr>
              <w:t>Mix</w:t>
            </w:r>
            <w:proofErr w:type="spellEnd"/>
            <w:r w:rsidRPr="00D774EA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highlight w:val="yellow"/>
                <w:lang w:val="tr-TR" w:eastAsia="tr-TR"/>
                <w14:ligatures w14:val="none"/>
              </w:rPr>
              <w:t>, 20ml</w:t>
            </w:r>
          </w:p>
        </w:tc>
      </w:tr>
      <w:tr w:rsidR="00E83BA1" w:rsidRPr="004910B0" w14:paraId="452F2D8F" w14:textId="77777777" w:rsidTr="00475AFA">
        <w:trPr>
          <w:trHeight w:val="288"/>
        </w:trPr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1EC68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1</w:t>
            </w:r>
          </w:p>
        </w:tc>
        <w:tc>
          <w:tcPr>
            <w:tcW w:w="87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713CC" w14:textId="40FA8E00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Master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Mix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2000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reaksiyonluk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olmalıdır.</w:t>
            </w:r>
          </w:p>
        </w:tc>
      </w:tr>
      <w:tr w:rsidR="00E83BA1" w:rsidRPr="004910B0" w14:paraId="7D705D2A" w14:textId="77777777" w:rsidTr="00475AFA">
        <w:trPr>
          <w:trHeight w:val="288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3A67C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2</w:t>
            </w:r>
          </w:p>
        </w:tc>
        <w:tc>
          <w:tcPr>
            <w:tcW w:w="87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6AD3A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Master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Mix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ABI Step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One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Plus Real-Time PCR cihazlarına uygun olmalıdır. </w:t>
            </w:r>
          </w:p>
        </w:tc>
      </w:tr>
      <w:tr w:rsidR="00E83BA1" w:rsidRPr="004910B0" w14:paraId="33A404E7" w14:textId="77777777" w:rsidTr="00475AFA">
        <w:trPr>
          <w:trHeight w:val="288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2FEF4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3</w:t>
            </w:r>
          </w:p>
        </w:tc>
        <w:tc>
          <w:tcPr>
            <w:tcW w:w="87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BC9A8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Master mix,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hotstart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özellikte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taq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polimeraz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enzim ile çalışabiliyor olmalıdır.</w:t>
            </w:r>
          </w:p>
        </w:tc>
      </w:tr>
      <w:tr w:rsidR="00E83BA1" w:rsidRPr="004910B0" w14:paraId="0BBB8C1A" w14:textId="77777777" w:rsidTr="00475AFA">
        <w:trPr>
          <w:trHeight w:val="288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CE7B6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4</w:t>
            </w:r>
          </w:p>
        </w:tc>
        <w:tc>
          <w:tcPr>
            <w:tcW w:w="87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20A22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Mix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içerisinde Real-Time PCR gerçekleştirmek için gerekli tüm bileşenler bulunmalıdır.</w:t>
            </w:r>
          </w:p>
        </w:tc>
      </w:tr>
      <w:tr w:rsidR="00E83BA1" w:rsidRPr="004910B0" w14:paraId="28CE92A9" w14:textId="77777777" w:rsidTr="00475AFA">
        <w:trPr>
          <w:trHeight w:val="288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A7B71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5</w:t>
            </w:r>
          </w:p>
        </w:tc>
        <w:tc>
          <w:tcPr>
            <w:tcW w:w="87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E6829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Ürün geniş spektrumda PCR inhibitörlerine dayanıklı özellikte olmalıdır.</w:t>
            </w:r>
          </w:p>
        </w:tc>
      </w:tr>
      <w:tr w:rsidR="00E83BA1" w:rsidRPr="004910B0" w14:paraId="56404059" w14:textId="77777777" w:rsidTr="00475AFA">
        <w:trPr>
          <w:trHeight w:val="288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D25DA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6</w:t>
            </w:r>
          </w:p>
        </w:tc>
        <w:tc>
          <w:tcPr>
            <w:tcW w:w="87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1E87A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Kit, soğuk zincir kurallarına uygun olarak teslim edilmeli, miadı 24 ay olmalıdır.</w:t>
            </w:r>
          </w:p>
        </w:tc>
      </w:tr>
      <w:tr w:rsidR="00E83BA1" w:rsidRPr="004910B0" w14:paraId="13D38556" w14:textId="77777777" w:rsidTr="00475AFA">
        <w:trPr>
          <w:trHeight w:val="288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180BA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7</w:t>
            </w:r>
          </w:p>
        </w:tc>
        <w:tc>
          <w:tcPr>
            <w:tcW w:w="87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45D13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Master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MiX</w:t>
            </w:r>
            <w:proofErr w:type="spell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içerisinde ROX boyası veya aynı dalga spektrumuna sahip boya bulunmalıdır.</w:t>
            </w:r>
          </w:p>
        </w:tc>
      </w:tr>
      <w:tr w:rsidR="00E83BA1" w:rsidRPr="004910B0" w14:paraId="7DBD3043" w14:textId="77777777" w:rsidTr="00475AFA">
        <w:trPr>
          <w:trHeight w:val="288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EE925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8</w:t>
            </w:r>
          </w:p>
        </w:tc>
        <w:tc>
          <w:tcPr>
            <w:tcW w:w="87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2ED0F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Ürün UNG ve/veya UDG içermelidir.</w:t>
            </w:r>
          </w:p>
        </w:tc>
      </w:tr>
      <w:tr w:rsidR="00E83BA1" w:rsidRPr="004910B0" w14:paraId="2C1D7171" w14:textId="77777777" w:rsidTr="00475AFA">
        <w:trPr>
          <w:trHeight w:val="288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1760C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9</w:t>
            </w:r>
          </w:p>
        </w:tc>
        <w:tc>
          <w:tcPr>
            <w:tcW w:w="87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A8001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proofErr w:type="gram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Ürün  </w:t>
            </w:r>
            <w:proofErr w:type="spellStart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dual</w:t>
            </w:r>
            <w:proofErr w:type="spellEnd"/>
            <w:proofErr w:type="gramEnd"/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 xml:space="preserve"> hot-start başlatma özelliğine sahip olmalıdır.</w:t>
            </w:r>
          </w:p>
        </w:tc>
      </w:tr>
      <w:tr w:rsidR="00E83BA1" w:rsidRPr="004910B0" w14:paraId="500BA4AC" w14:textId="77777777" w:rsidTr="00475AFA">
        <w:trPr>
          <w:trHeight w:val="288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5D60B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10</w:t>
            </w:r>
          </w:p>
        </w:tc>
        <w:tc>
          <w:tcPr>
            <w:tcW w:w="879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11D3F" w14:textId="77777777" w:rsidR="00E83BA1" w:rsidRPr="004910B0" w:rsidRDefault="00E83BA1" w:rsidP="00E83B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</w:pPr>
            <w:r w:rsidRPr="004910B0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val="tr-TR" w:eastAsia="tr-TR"/>
                <w14:ligatures w14:val="none"/>
              </w:rPr>
              <w:t>Ürünün tüm bileşenleri DEPC işleminden geçmemiş olmalıdır.</w:t>
            </w:r>
          </w:p>
        </w:tc>
      </w:tr>
    </w:tbl>
    <w:p w14:paraId="05C7FED7" w14:textId="4D3436E6" w:rsidR="00A85EE1" w:rsidRPr="004910B0" w:rsidRDefault="00A85EE1">
      <w:pPr>
        <w:rPr>
          <w:rFonts w:ascii="Times New Roman" w:hAnsi="Times New Roman" w:cs="Times New Roman"/>
          <w:sz w:val="18"/>
          <w:szCs w:val="18"/>
        </w:rPr>
      </w:pPr>
      <w:bookmarkStart w:id="0" w:name="_GoBack"/>
      <w:bookmarkEnd w:id="0"/>
    </w:p>
    <w:sectPr w:rsidR="00A85EE1" w:rsidRPr="004910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1DB"/>
    <w:rsid w:val="00014829"/>
    <w:rsid w:val="000247AC"/>
    <w:rsid w:val="00086413"/>
    <w:rsid w:val="001124A7"/>
    <w:rsid w:val="0013416F"/>
    <w:rsid w:val="00167CB0"/>
    <w:rsid w:val="00177788"/>
    <w:rsid w:val="001A432C"/>
    <w:rsid w:val="00256198"/>
    <w:rsid w:val="002764C4"/>
    <w:rsid w:val="002942CA"/>
    <w:rsid w:val="003045A2"/>
    <w:rsid w:val="00312356"/>
    <w:rsid w:val="00342821"/>
    <w:rsid w:val="00370F63"/>
    <w:rsid w:val="00386C1B"/>
    <w:rsid w:val="00390230"/>
    <w:rsid w:val="003F6626"/>
    <w:rsid w:val="00401831"/>
    <w:rsid w:val="004111DB"/>
    <w:rsid w:val="00475AFA"/>
    <w:rsid w:val="00480BAC"/>
    <w:rsid w:val="004910B0"/>
    <w:rsid w:val="004F46D7"/>
    <w:rsid w:val="00523434"/>
    <w:rsid w:val="0053118A"/>
    <w:rsid w:val="005775B5"/>
    <w:rsid w:val="005C3B5D"/>
    <w:rsid w:val="005E5F34"/>
    <w:rsid w:val="00651A12"/>
    <w:rsid w:val="006B21FA"/>
    <w:rsid w:val="00706DEF"/>
    <w:rsid w:val="00715F05"/>
    <w:rsid w:val="00736B50"/>
    <w:rsid w:val="00783459"/>
    <w:rsid w:val="00791C25"/>
    <w:rsid w:val="007A6C34"/>
    <w:rsid w:val="008318D0"/>
    <w:rsid w:val="008B7AAF"/>
    <w:rsid w:val="008C20B3"/>
    <w:rsid w:val="008C6E18"/>
    <w:rsid w:val="00963435"/>
    <w:rsid w:val="009951EB"/>
    <w:rsid w:val="009D1ADD"/>
    <w:rsid w:val="009E510F"/>
    <w:rsid w:val="009F674F"/>
    <w:rsid w:val="00A4241E"/>
    <w:rsid w:val="00A505D3"/>
    <w:rsid w:val="00A85EE1"/>
    <w:rsid w:val="00A873B3"/>
    <w:rsid w:val="00AB2267"/>
    <w:rsid w:val="00AB6996"/>
    <w:rsid w:val="00AC22A2"/>
    <w:rsid w:val="00AD5C17"/>
    <w:rsid w:val="00AE4275"/>
    <w:rsid w:val="00AE50A2"/>
    <w:rsid w:val="00AF5087"/>
    <w:rsid w:val="00B57E7B"/>
    <w:rsid w:val="00B60714"/>
    <w:rsid w:val="00B70F7A"/>
    <w:rsid w:val="00B748DA"/>
    <w:rsid w:val="00B82504"/>
    <w:rsid w:val="00B86016"/>
    <w:rsid w:val="00BA5728"/>
    <w:rsid w:val="00D2541A"/>
    <w:rsid w:val="00D6383C"/>
    <w:rsid w:val="00D774EA"/>
    <w:rsid w:val="00D94D8A"/>
    <w:rsid w:val="00DA1DE7"/>
    <w:rsid w:val="00DC3DF0"/>
    <w:rsid w:val="00E57602"/>
    <w:rsid w:val="00E6229B"/>
    <w:rsid w:val="00E83BA1"/>
    <w:rsid w:val="00ED627F"/>
    <w:rsid w:val="00EE07A7"/>
    <w:rsid w:val="00EE2C08"/>
    <w:rsid w:val="00F504CD"/>
    <w:rsid w:val="00F548D8"/>
    <w:rsid w:val="00F566EB"/>
    <w:rsid w:val="00F803C4"/>
    <w:rsid w:val="00FA6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261B7D"/>
  <w15:chartTrackingRefBased/>
  <w15:docId w15:val="{62236DAC-8CAE-4ABE-918A-143A4D2DF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96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0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7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75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73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2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3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8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1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Oğuzhan Akgün</dc:creator>
  <cp:keywords/>
  <dc:description/>
  <cp:lastModifiedBy>Lenovo</cp:lastModifiedBy>
  <cp:revision>4</cp:revision>
  <dcterms:created xsi:type="dcterms:W3CDTF">2023-03-14T08:20:00Z</dcterms:created>
  <dcterms:modified xsi:type="dcterms:W3CDTF">2024-04-03T05:49:00Z</dcterms:modified>
</cp:coreProperties>
</file>